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801" w:rsidRPr="001E1B2B" w:rsidRDefault="00AB7801" w:rsidP="000E10C9">
      <w:pPr>
        <w:ind w:left="4678"/>
        <w:rPr>
          <w:sz w:val="22"/>
          <w:szCs w:val="22"/>
        </w:rPr>
      </w:pPr>
      <w:r w:rsidRPr="001E1B2B">
        <w:rPr>
          <w:sz w:val="22"/>
          <w:szCs w:val="22"/>
        </w:rPr>
        <w:t xml:space="preserve">Valstybinio socialinio draudimo fondo valdybos prie Socialinės apsaugos ir darbo ministerijos direktoriaus </w:t>
      </w:r>
      <w:r w:rsidRPr="001E1B2B">
        <w:rPr>
          <w:caps/>
          <w:sz w:val="22"/>
          <w:szCs w:val="22"/>
        </w:rPr>
        <w:t xml:space="preserve">2011 </w:t>
      </w:r>
      <w:r w:rsidRPr="001E1B2B">
        <w:rPr>
          <w:sz w:val="22"/>
          <w:szCs w:val="22"/>
        </w:rPr>
        <w:t>m.</w:t>
      </w:r>
      <w:r w:rsidR="00387730" w:rsidRPr="001E1B2B">
        <w:rPr>
          <w:sz w:val="22"/>
          <w:szCs w:val="22"/>
        </w:rPr>
        <w:t xml:space="preserve"> </w:t>
      </w:r>
      <w:r w:rsidR="00D851F8" w:rsidRPr="001E1B2B">
        <w:rPr>
          <w:bCs/>
          <w:sz w:val="22"/>
          <w:szCs w:val="22"/>
        </w:rPr>
        <w:t>kovo 31 d</w:t>
      </w:r>
      <w:r w:rsidR="00387730" w:rsidRPr="001E1B2B">
        <w:rPr>
          <w:sz w:val="22"/>
          <w:szCs w:val="22"/>
        </w:rPr>
        <w:t>.</w:t>
      </w:r>
      <w:r w:rsidRPr="001E1B2B">
        <w:rPr>
          <w:sz w:val="22"/>
          <w:szCs w:val="22"/>
        </w:rPr>
        <w:t xml:space="preserve"> įsakymo Nr. V-</w:t>
      </w:r>
      <w:r w:rsidR="00D851F8" w:rsidRPr="001E1B2B">
        <w:rPr>
          <w:sz w:val="22"/>
          <w:szCs w:val="22"/>
        </w:rPr>
        <w:t>128</w:t>
      </w:r>
    </w:p>
    <w:p w:rsidR="00AB7801" w:rsidRPr="001E1B2B" w:rsidRDefault="00AB7801" w:rsidP="000E10C9">
      <w:pPr>
        <w:ind w:left="4678"/>
        <w:rPr>
          <w:sz w:val="22"/>
          <w:szCs w:val="22"/>
        </w:rPr>
      </w:pPr>
      <w:r w:rsidRPr="001E1B2B">
        <w:rPr>
          <w:sz w:val="22"/>
          <w:szCs w:val="22"/>
        </w:rPr>
        <w:t>3 priedas</w:t>
      </w:r>
    </w:p>
    <w:p w:rsidR="00387730" w:rsidRPr="00F928F8" w:rsidRDefault="00387730" w:rsidP="000E10C9">
      <w:pPr>
        <w:ind w:left="4678"/>
        <w:rPr>
          <w:b/>
        </w:rPr>
      </w:pPr>
      <w:r w:rsidRPr="001E1B2B">
        <w:rPr>
          <w:caps/>
          <w:sz w:val="22"/>
          <w:szCs w:val="22"/>
        </w:rPr>
        <w:t>(</w:t>
      </w:r>
      <w:r w:rsidRPr="001E1B2B">
        <w:rPr>
          <w:sz w:val="22"/>
          <w:szCs w:val="22"/>
        </w:rPr>
        <w:t>Valstybinio social</w:t>
      </w:r>
      <w:bookmarkStart w:id="0" w:name="_GoBack"/>
      <w:bookmarkEnd w:id="0"/>
      <w:r w:rsidRPr="001E1B2B">
        <w:rPr>
          <w:sz w:val="22"/>
          <w:szCs w:val="22"/>
        </w:rPr>
        <w:t>inio draudimo fondo valdybos prie Socialinės apsaugos ir darbo ministerijos direkto</w:t>
      </w:r>
      <w:r w:rsidR="009A0FDE" w:rsidRPr="001E1B2B">
        <w:rPr>
          <w:sz w:val="22"/>
          <w:szCs w:val="22"/>
        </w:rPr>
        <w:t>riaus</w:t>
      </w:r>
      <w:r w:rsidR="00F43FCE">
        <w:rPr>
          <w:sz w:val="22"/>
          <w:szCs w:val="22"/>
        </w:rPr>
        <w:t xml:space="preserve"> </w:t>
      </w:r>
      <w:r w:rsidR="009A0FDE" w:rsidRPr="001E1B2B">
        <w:rPr>
          <w:sz w:val="22"/>
          <w:szCs w:val="22"/>
        </w:rPr>
        <w:t>201</w:t>
      </w:r>
      <w:r w:rsidR="000A6122">
        <w:rPr>
          <w:sz w:val="22"/>
          <w:szCs w:val="22"/>
        </w:rPr>
        <w:t>9</w:t>
      </w:r>
      <w:r w:rsidR="009A0FDE" w:rsidRPr="001E1B2B">
        <w:rPr>
          <w:sz w:val="22"/>
          <w:szCs w:val="22"/>
        </w:rPr>
        <w:t xml:space="preserve"> m. </w:t>
      </w:r>
      <w:r w:rsidR="000B645F">
        <w:rPr>
          <w:sz w:val="22"/>
          <w:szCs w:val="22"/>
        </w:rPr>
        <w:t xml:space="preserve">balandžio 26 </w:t>
      </w:r>
      <w:r w:rsidR="009A0FDE" w:rsidRPr="001E1B2B">
        <w:rPr>
          <w:sz w:val="22"/>
          <w:szCs w:val="22"/>
        </w:rPr>
        <w:t>d. įsakymo Nr. V-</w:t>
      </w:r>
      <w:r w:rsidR="000B645F">
        <w:rPr>
          <w:sz w:val="22"/>
          <w:szCs w:val="22"/>
        </w:rPr>
        <w:t>179</w:t>
      </w:r>
      <w:r w:rsidR="009A0FDE" w:rsidRPr="001E1B2B">
        <w:rPr>
          <w:sz w:val="22"/>
          <w:szCs w:val="22"/>
        </w:rPr>
        <w:t xml:space="preserve"> </w:t>
      </w:r>
      <w:r w:rsidRPr="001E1B2B">
        <w:rPr>
          <w:sz w:val="22"/>
          <w:szCs w:val="22"/>
        </w:rPr>
        <w:t>redakcija)</w:t>
      </w:r>
    </w:p>
    <w:p w:rsidR="00AB7801" w:rsidRPr="00F928F8" w:rsidRDefault="00AB7801" w:rsidP="00AB7801">
      <w:pPr>
        <w:jc w:val="center"/>
        <w:rPr>
          <w:b/>
        </w:rPr>
      </w:pPr>
    </w:p>
    <w:p w:rsidR="00EE57B4" w:rsidRPr="001E1B2B" w:rsidRDefault="00D851F8" w:rsidP="00EE57B4">
      <w:pPr>
        <w:jc w:val="center"/>
        <w:rPr>
          <w:b/>
          <w:sz w:val="22"/>
          <w:szCs w:val="22"/>
        </w:rPr>
      </w:pPr>
      <w:r w:rsidRPr="001E1B2B">
        <w:rPr>
          <w:b/>
          <w:sz w:val="22"/>
          <w:szCs w:val="22"/>
        </w:rPr>
        <w:t>IŠMOKŲ</w:t>
      </w:r>
      <w:r w:rsidRPr="001E1B2B">
        <w:rPr>
          <w:b/>
          <w:caps/>
          <w:sz w:val="22"/>
          <w:szCs w:val="22"/>
        </w:rPr>
        <w:t>, apie kurias teikiami duomenys pagal tipinę asmens duomenų teikimo sutartį su finansų įstaigomis duomenų subjekto mokumui įvertinti, sąrašas</w:t>
      </w:r>
    </w:p>
    <w:p w:rsidR="00EE57B4" w:rsidRPr="00F928F8" w:rsidRDefault="00EE57B4" w:rsidP="00EE57B4"/>
    <w:tbl>
      <w:tblPr>
        <w:tblW w:w="48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7"/>
        <w:gridCol w:w="5063"/>
        <w:gridCol w:w="1235"/>
        <w:gridCol w:w="1398"/>
        <w:gridCol w:w="894"/>
      </w:tblGrid>
      <w:tr w:rsidR="006E43BF" w:rsidRPr="001E1B2B" w:rsidTr="0069353C">
        <w:trPr>
          <w:cantSplit/>
          <w:trHeight w:val="1733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AC" w:rsidRPr="001E1B2B" w:rsidRDefault="00C625AC" w:rsidP="00170707">
            <w:pPr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1E1B2B">
              <w:rPr>
                <w:rFonts w:eastAsia="MS Mincho"/>
                <w:b/>
                <w:sz w:val="20"/>
                <w:szCs w:val="20"/>
              </w:rPr>
              <w:t>Eil. Nr.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5AC" w:rsidRPr="001E1B2B" w:rsidRDefault="00C625AC" w:rsidP="00170707">
            <w:pPr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1E1B2B">
              <w:rPr>
                <w:rFonts w:eastAsia="MS Mincho"/>
                <w:b/>
                <w:sz w:val="20"/>
                <w:szCs w:val="20"/>
              </w:rPr>
              <w:t>Išmokos rūšies pavadinimas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625AC" w:rsidRPr="001E1B2B" w:rsidRDefault="00C625AC" w:rsidP="00170707">
            <w:pPr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1E1B2B">
              <w:rPr>
                <w:rFonts w:eastAsia="MS Mincho"/>
                <w:b/>
                <w:sz w:val="20"/>
                <w:szCs w:val="20"/>
              </w:rPr>
              <w:t>Administruojama nuo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625AC" w:rsidRPr="001E1B2B" w:rsidRDefault="00C625AC" w:rsidP="00170707">
            <w:pPr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1E1B2B">
              <w:rPr>
                <w:rFonts w:eastAsia="MS Mincho"/>
                <w:b/>
                <w:sz w:val="20"/>
                <w:szCs w:val="20"/>
              </w:rPr>
              <w:t>Administruojama iki</w:t>
            </w:r>
          </w:p>
          <w:p w:rsidR="00C625AC" w:rsidRPr="001E1B2B" w:rsidRDefault="00C625AC" w:rsidP="00170707">
            <w:pPr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1E1B2B">
              <w:rPr>
                <w:rFonts w:eastAsia="MS Mincho"/>
                <w:b/>
                <w:sz w:val="20"/>
                <w:szCs w:val="20"/>
              </w:rPr>
              <w:t>(0-neribotai)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625AC" w:rsidRPr="001E1B2B" w:rsidRDefault="00C625AC" w:rsidP="00170707">
            <w:pPr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1E1B2B">
              <w:rPr>
                <w:rFonts w:eastAsia="MS Mincho"/>
                <w:b/>
                <w:sz w:val="20"/>
                <w:szCs w:val="20"/>
              </w:rPr>
              <w:t xml:space="preserve">Išmokos tipas </w:t>
            </w:r>
          </w:p>
          <w:p w:rsidR="006E43BF" w:rsidRPr="001E1B2B" w:rsidRDefault="00C625AC" w:rsidP="00170707">
            <w:pPr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1E1B2B">
              <w:rPr>
                <w:rFonts w:eastAsia="MS Mincho"/>
                <w:b/>
                <w:sz w:val="20"/>
                <w:szCs w:val="20"/>
              </w:rPr>
              <w:t>(PAS-periodinė</w:t>
            </w:r>
            <w:r w:rsidR="006E43BF" w:rsidRPr="001E1B2B">
              <w:rPr>
                <w:rStyle w:val="Puslapioinaosnuoroda"/>
                <w:rFonts w:eastAsia="MS Mincho"/>
                <w:b/>
                <w:sz w:val="20"/>
                <w:szCs w:val="20"/>
              </w:rPr>
              <w:footnoteReference w:id="1"/>
            </w:r>
            <w:r w:rsidR="006E43BF" w:rsidRPr="001E1B2B">
              <w:rPr>
                <w:rFonts w:eastAsia="MS Mincho"/>
                <w:b/>
                <w:sz w:val="20"/>
                <w:szCs w:val="20"/>
              </w:rPr>
              <w:t>, VIE-vienkartinė)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1.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Kompensacija už ypatingas darbo sąlygas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1995-01-01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2.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Kompensacinė išmoka teatrų ir koncertinių įstaigų kūrybiniams darbuotojams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2013-01-01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2016-12-31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3.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Kompensacinė išmoka profesionaliojo scenos meno įstaigų kūrybiniams darbuotojams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2017-01-01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4.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Transporto išlaidų kompensacija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1995-01-01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5.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Valstybinė mokslininkų pensija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1995-01-01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6.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Ištarnauto laiko pensija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1995-01-01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7.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Maitintojo netekimo pensija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1995-01-01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8.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Senatvės pensija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1995-01-01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9.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Išankstinė senatvės pensija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2004-07-01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10.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Invalidumo pensija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1995-01-01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11.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Našlių arba našlaičių pensija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1995-01-01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2017-12-31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B732C3">
        <w:trPr>
          <w:trHeight w:val="285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12.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B732C3">
            <w:pPr>
              <w:jc w:val="both"/>
              <w:rPr>
                <w:rFonts w:eastAsia="MS Mincho"/>
                <w:sz w:val="20"/>
                <w:szCs w:val="20"/>
              </w:rPr>
            </w:pPr>
            <w:r w:rsidRPr="00B732C3">
              <w:rPr>
                <w:rFonts w:eastAsia="MS Mincho"/>
                <w:sz w:val="20"/>
                <w:szCs w:val="20"/>
              </w:rPr>
              <w:t>Našlių pensija</w:t>
            </w:r>
            <w:r w:rsidRPr="00B732C3">
              <w:rPr>
                <w:rFonts w:eastAsia="MS Mincho"/>
                <w:sz w:val="20"/>
                <w:szCs w:val="20"/>
              </w:rPr>
              <w:tab/>
            </w:r>
            <w:r w:rsidRPr="00B732C3">
              <w:rPr>
                <w:rFonts w:eastAsia="MS Mincho"/>
                <w:sz w:val="20"/>
                <w:szCs w:val="20"/>
              </w:rPr>
              <w:tab/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B732C3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2018-01-01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B732C3"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B732C3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13.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B732C3">
            <w:pPr>
              <w:jc w:val="both"/>
              <w:rPr>
                <w:rFonts w:eastAsia="MS Mincho"/>
                <w:sz w:val="20"/>
                <w:szCs w:val="20"/>
              </w:rPr>
            </w:pPr>
            <w:r w:rsidRPr="00B732C3">
              <w:rPr>
                <w:rFonts w:eastAsia="MS Mincho"/>
                <w:sz w:val="20"/>
                <w:szCs w:val="20"/>
              </w:rPr>
              <w:t>Našlaičių pensija</w:t>
            </w:r>
            <w:r w:rsidRPr="00B732C3">
              <w:rPr>
                <w:rFonts w:eastAsia="MS Mincho"/>
                <w:sz w:val="20"/>
                <w:szCs w:val="20"/>
              </w:rPr>
              <w:tab/>
            </w:r>
            <w:r w:rsidRPr="00B732C3">
              <w:rPr>
                <w:rFonts w:eastAsia="MS Mincho"/>
                <w:sz w:val="20"/>
                <w:szCs w:val="20"/>
              </w:rPr>
              <w:tab/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2018-01-01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14</w:t>
            </w:r>
            <w:r w:rsidRPr="001E1B2B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Nukentėjusiųjų asmenų valstybinė pensija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1995-01-01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15</w:t>
            </w:r>
            <w:r w:rsidRPr="001E1B2B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Nukentėjusiųjų asmenų našlių ir našlaičių pensija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1995-01-01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16</w:t>
            </w:r>
            <w:r w:rsidRPr="001E1B2B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Netekto darbingumo pensija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2005-07-01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17</w:t>
            </w:r>
            <w:r w:rsidRPr="001E1B2B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Pirmojo laipsnio valstybinė pensija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2009-05-01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18</w:t>
            </w:r>
            <w:r w:rsidRPr="001E1B2B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244561">
            <w:pPr>
              <w:jc w:val="both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Antrojo laipsnio valstybinė pensija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2009-05-01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19</w:t>
            </w:r>
            <w:r w:rsidRPr="001E1B2B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Pirmojo ir antrojo laipsnių valstybinė našlių ir našlaičių pensija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2009-05-01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Personalinė respublikinės reikšmės pensija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2009-05-01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6E43BF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C40C8">
            <w:pPr>
              <w:jc w:val="both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Renta buvusiems sportininkams</w:t>
            </w:r>
            <w:r w:rsidRPr="001E1B2B">
              <w:rPr>
                <w:rStyle w:val="Puslapioinaosnuoroda"/>
                <w:sz w:val="20"/>
                <w:szCs w:val="20"/>
              </w:rPr>
              <w:footnoteReference w:id="2"/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2013-02-01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F" w:rsidRPr="001E1B2B" w:rsidRDefault="006E43BF" w:rsidP="00AF3010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C625AC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BF" w:rsidRPr="001E1B2B" w:rsidRDefault="006E43BF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BF" w:rsidRPr="001E1B2B" w:rsidRDefault="006E43BF" w:rsidP="00AF3010">
            <w:pPr>
              <w:jc w:val="both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Pareigūnų ir karių valstybinė pensija, kurią skyrė Generalinė prokuratūra</w:t>
            </w:r>
            <w:r w:rsidRPr="001E1B2B">
              <w:rPr>
                <w:rStyle w:val="Puslapioinaosnuoroda"/>
                <w:sz w:val="20"/>
                <w:szCs w:val="20"/>
              </w:rPr>
              <w:footnoteReference w:id="3"/>
            </w:r>
            <w:r w:rsidRPr="001E1B2B">
              <w:rPr>
                <w:sz w:val="20"/>
                <w:szCs w:val="20"/>
              </w:rPr>
              <w:t>, Muitinės departamentas prie Finansų ministerijos</w:t>
            </w:r>
            <w:r w:rsidRPr="001E1B2B">
              <w:rPr>
                <w:rStyle w:val="Puslapioinaosnuoroda"/>
                <w:sz w:val="20"/>
                <w:szCs w:val="20"/>
              </w:rPr>
              <w:footnoteReference w:id="4"/>
            </w:r>
            <w:r w:rsidRPr="001E1B2B">
              <w:rPr>
                <w:sz w:val="20"/>
                <w:szCs w:val="20"/>
              </w:rPr>
              <w:t>, Kalėjimų departamentas prie Teisingumo ministerijos</w:t>
            </w:r>
            <w:r w:rsidRPr="001E1B2B">
              <w:rPr>
                <w:rStyle w:val="Puslapioinaosnuoroda"/>
                <w:sz w:val="20"/>
                <w:szCs w:val="20"/>
              </w:rPr>
              <w:footnoteReference w:id="5"/>
            </w:r>
            <w:r w:rsidRPr="001E1B2B">
              <w:rPr>
                <w:sz w:val="20"/>
                <w:szCs w:val="20"/>
              </w:rPr>
              <w:t>, Specialiųjų tyrimų tarnyba</w:t>
            </w:r>
            <w:r w:rsidRPr="001E1B2B">
              <w:rPr>
                <w:rStyle w:val="Puslapioinaosnuoroda"/>
                <w:sz w:val="20"/>
                <w:szCs w:val="20"/>
              </w:rPr>
              <w:footnoteReference w:id="6"/>
            </w:r>
            <w:r w:rsidRPr="001E1B2B">
              <w:rPr>
                <w:sz w:val="20"/>
                <w:szCs w:val="20"/>
              </w:rPr>
              <w:t>, Valstybės saugumo departamentas prie Teisingumo ministerijos</w:t>
            </w:r>
            <w:r w:rsidRPr="001E1B2B">
              <w:rPr>
                <w:rStyle w:val="Puslapioinaosnuoroda"/>
                <w:sz w:val="20"/>
                <w:szCs w:val="20"/>
              </w:rPr>
              <w:footnoteReference w:id="7"/>
            </w:r>
            <w:r w:rsidRPr="001E1B2B">
              <w:rPr>
                <w:sz w:val="20"/>
                <w:szCs w:val="20"/>
              </w:rPr>
              <w:t>, Krašto apsaugos ministerija</w:t>
            </w:r>
            <w:r w:rsidRPr="001E1B2B">
              <w:rPr>
                <w:rStyle w:val="Puslapioinaosnuoroda"/>
                <w:sz w:val="20"/>
                <w:szCs w:val="20"/>
              </w:rPr>
              <w:footnoteReference w:id="8"/>
            </w:r>
            <w:r w:rsidRPr="001E1B2B">
              <w:rPr>
                <w:sz w:val="20"/>
                <w:szCs w:val="20"/>
              </w:rPr>
              <w:t>, Vidaus reikalų ministerija</w:t>
            </w:r>
            <w:r w:rsidRPr="001E1B2B">
              <w:rPr>
                <w:rStyle w:val="Puslapioinaosnuoroda"/>
                <w:sz w:val="20"/>
                <w:szCs w:val="20"/>
              </w:rPr>
              <w:footnoteReference w:id="9"/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Žr. pastabas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AC" w:rsidRPr="001E1B2B" w:rsidRDefault="00C625AC" w:rsidP="00AF3010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C625AC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5AC" w:rsidRPr="001E1B2B" w:rsidRDefault="00B732C3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  <w:r w:rsidR="00C625AC"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5AC" w:rsidRPr="001E1B2B" w:rsidRDefault="00C625AC" w:rsidP="00AF3010">
            <w:pPr>
              <w:jc w:val="both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Pareigūnų ir karių valstybinė našlių ir našlaičių pensija</w:t>
            </w:r>
            <w:r w:rsidR="00A92CA4" w:rsidRPr="00A92CA4">
              <w:rPr>
                <w:sz w:val="20"/>
                <w:szCs w:val="20"/>
                <w:vertAlign w:val="superscript"/>
              </w:rPr>
              <w:t>3-9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Žr. pastabas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AC" w:rsidRPr="001E1B2B" w:rsidRDefault="00C625AC" w:rsidP="00AF3010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C625AC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5AC" w:rsidRPr="001E1B2B" w:rsidRDefault="00B732C3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C625AC"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5AC" w:rsidRPr="001E1B2B" w:rsidRDefault="00C625AC" w:rsidP="00AF3010">
            <w:pPr>
              <w:jc w:val="both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 xml:space="preserve">Kompensuojamoji suma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2014-12-01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AC" w:rsidRPr="001E1B2B" w:rsidRDefault="00C625AC" w:rsidP="00AF3010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C625AC" w:rsidRPr="001E1B2B" w:rsidTr="0069353C">
        <w:trPr>
          <w:trHeight w:val="222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5AC" w:rsidRPr="001E1B2B" w:rsidRDefault="00B732C3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C625AC"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5AC" w:rsidRPr="001E1B2B" w:rsidRDefault="00C625AC" w:rsidP="00AF3010">
            <w:pPr>
              <w:jc w:val="both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 xml:space="preserve">Užsienio valstybės mokama pensija (Lietuvoje)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1995-01-01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5AC" w:rsidRPr="001E1B2B" w:rsidRDefault="00C625AC" w:rsidP="00AF3010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C625AC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C625AC" w:rsidRPr="001E1B2B" w:rsidRDefault="00B732C3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C625AC"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C625AC" w:rsidRPr="001E1B2B" w:rsidRDefault="00C625AC" w:rsidP="00AF3010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Motinystės (tėvystės) pašalpa</w:t>
            </w:r>
          </w:p>
        </w:tc>
        <w:tc>
          <w:tcPr>
            <w:tcW w:w="664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2001-01-01</w:t>
            </w:r>
          </w:p>
        </w:tc>
        <w:tc>
          <w:tcPr>
            <w:tcW w:w="752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2016-12-31</w:t>
            </w:r>
          </w:p>
        </w:tc>
        <w:tc>
          <w:tcPr>
            <w:tcW w:w="481" w:type="pct"/>
            <w:vAlign w:val="center"/>
          </w:tcPr>
          <w:p w:rsidR="00C625AC" w:rsidRPr="001E1B2B" w:rsidRDefault="00C625AC" w:rsidP="00AF3010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C625AC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C625AC" w:rsidRPr="001E1B2B" w:rsidRDefault="00B732C3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27</w:t>
            </w:r>
            <w:r w:rsidR="00C625AC" w:rsidRPr="001E1B2B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C625AC" w:rsidRPr="001E1B2B" w:rsidRDefault="00C625AC" w:rsidP="00AF3010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Vaiko priežiūros išmoka</w:t>
            </w:r>
          </w:p>
        </w:tc>
        <w:tc>
          <w:tcPr>
            <w:tcW w:w="664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2017-01-01</w:t>
            </w:r>
          </w:p>
        </w:tc>
        <w:tc>
          <w:tcPr>
            <w:tcW w:w="752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C625AC" w:rsidRPr="001E1B2B" w:rsidRDefault="00C625AC" w:rsidP="00AF3010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C625AC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C625AC" w:rsidRPr="001E1B2B" w:rsidRDefault="00B732C3" w:rsidP="00152FE2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28</w:t>
            </w:r>
            <w:r w:rsidR="00C625AC" w:rsidRPr="001E1B2B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C625AC" w:rsidRPr="001E1B2B" w:rsidRDefault="00C625AC" w:rsidP="00AF3010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Profesinės reabilitacijos pašalpa</w:t>
            </w:r>
          </w:p>
        </w:tc>
        <w:tc>
          <w:tcPr>
            <w:tcW w:w="664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2005-07-01</w:t>
            </w:r>
          </w:p>
        </w:tc>
        <w:tc>
          <w:tcPr>
            <w:tcW w:w="752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2016-12-31</w:t>
            </w:r>
          </w:p>
        </w:tc>
        <w:tc>
          <w:tcPr>
            <w:tcW w:w="481" w:type="pct"/>
            <w:vAlign w:val="center"/>
          </w:tcPr>
          <w:p w:rsidR="00C625AC" w:rsidRPr="001E1B2B" w:rsidRDefault="00C625AC" w:rsidP="00AF3010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C625AC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C625AC" w:rsidRPr="001E1B2B" w:rsidRDefault="00B732C3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C625AC"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C625AC" w:rsidRPr="001E1B2B" w:rsidRDefault="00C625AC" w:rsidP="00AF3010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Profesinės reabilitacijos išmoka</w:t>
            </w:r>
          </w:p>
        </w:tc>
        <w:tc>
          <w:tcPr>
            <w:tcW w:w="664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2017-01-01</w:t>
            </w:r>
          </w:p>
        </w:tc>
        <w:tc>
          <w:tcPr>
            <w:tcW w:w="752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C625AC" w:rsidRPr="001E1B2B" w:rsidRDefault="00C625AC" w:rsidP="00AF3010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C625AC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C625AC" w:rsidRPr="001E1B2B" w:rsidRDefault="00B732C3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C625AC"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C625AC" w:rsidRPr="001E1B2B" w:rsidRDefault="0069353C" w:rsidP="006935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C625AC" w:rsidRPr="001E1B2B">
              <w:rPr>
                <w:sz w:val="20"/>
                <w:szCs w:val="20"/>
              </w:rPr>
              <w:t>eriodinė netekto darbingumo kompensacija</w:t>
            </w:r>
            <w:r w:rsidRPr="001E1B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(ž</w:t>
            </w:r>
            <w:r w:rsidRPr="001E1B2B">
              <w:rPr>
                <w:sz w:val="20"/>
                <w:szCs w:val="20"/>
              </w:rPr>
              <w:t>alos atlyginimo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64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2002-01-01</w:t>
            </w:r>
          </w:p>
        </w:tc>
        <w:tc>
          <w:tcPr>
            <w:tcW w:w="752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C625AC" w:rsidRPr="001E1B2B" w:rsidRDefault="00C625AC" w:rsidP="00AF3010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C625AC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C625AC" w:rsidRPr="001E1B2B" w:rsidRDefault="00B732C3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C625AC"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C625AC" w:rsidRPr="001E1B2B" w:rsidRDefault="00C625AC" w:rsidP="00AF3010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Žalos atlyginimo papildomos išlaidos (periodinės)</w:t>
            </w:r>
          </w:p>
        </w:tc>
        <w:tc>
          <w:tcPr>
            <w:tcW w:w="664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2002-01-01</w:t>
            </w:r>
          </w:p>
        </w:tc>
        <w:tc>
          <w:tcPr>
            <w:tcW w:w="752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C625AC" w:rsidRPr="001E1B2B" w:rsidRDefault="00C625AC" w:rsidP="00AF3010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C625AC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C625AC" w:rsidRPr="001E1B2B" w:rsidRDefault="00B732C3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C625AC"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C625AC" w:rsidRPr="001E1B2B" w:rsidRDefault="00C625AC" w:rsidP="00AF3010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Žalos atlyginimas maitintojo netekimo atveju</w:t>
            </w:r>
          </w:p>
        </w:tc>
        <w:tc>
          <w:tcPr>
            <w:tcW w:w="664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2002-01-01</w:t>
            </w:r>
          </w:p>
        </w:tc>
        <w:tc>
          <w:tcPr>
            <w:tcW w:w="752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C625AC" w:rsidRPr="001E1B2B" w:rsidRDefault="00C625AC" w:rsidP="00AF3010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C625AC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C625AC" w:rsidRPr="001E1B2B" w:rsidRDefault="00B732C3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C625AC"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C625AC" w:rsidRPr="001E1B2B" w:rsidRDefault="00C625AC" w:rsidP="00AF3010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Netekto darbingumo periodinė kompensacija</w:t>
            </w:r>
          </w:p>
        </w:tc>
        <w:tc>
          <w:tcPr>
            <w:tcW w:w="664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2000-01-01</w:t>
            </w:r>
          </w:p>
        </w:tc>
        <w:tc>
          <w:tcPr>
            <w:tcW w:w="752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C625AC" w:rsidRPr="001E1B2B" w:rsidRDefault="00C625AC" w:rsidP="00AF3010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C625AC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C625AC" w:rsidRPr="001E1B2B" w:rsidRDefault="00B732C3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C625AC"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C625AC" w:rsidRPr="001E1B2B" w:rsidRDefault="00C625AC" w:rsidP="001B2A02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Periodinė draudimo išmoka apdraustajam mirus dėl nelaimingo atsitikimo darbe ar profesinės ligos</w:t>
            </w:r>
          </w:p>
        </w:tc>
        <w:tc>
          <w:tcPr>
            <w:tcW w:w="664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2000-01-01</w:t>
            </w:r>
          </w:p>
        </w:tc>
        <w:tc>
          <w:tcPr>
            <w:tcW w:w="752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C625AC" w:rsidRPr="001E1B2B" w:rsidRDefault="00C625AC" w:rsidP="00AF3010">
            <w:pPr>
              <w:ind w:left="34" w:right="113"/>
              <w:jc w:val="center"/>
              <w:rPr>
                <w:rFonts w:eastAsia="MS Mincho"/>
                <w:sz w:val="20"/>
                <w:szCs w:val="20"/>
              </w:rPr>
            </w:pPr>
            <w:r w:rsidRPr="001E1B2B">
              <w:rPr>
                <w:rFonts w:eastAsia="MS Mincho"/>
                <w:sz w:val="20"/>
                <w:szCs w:val="20"/>
              </w:rPr>
              <w:t>PAS</w:t>
            </w:r>
          </w:p>
        </w:tc>
      </w:tr>
      <w:tr w:rsidR="00C625AC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C625AC" w:rsidRPr="001E1B2B" w:rsidRDefault="00B732C3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C625AC"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C625AC" w:rsidRPr="001E1B2B" w:rsidRDefault="00C625AC" w:rsidP="00AF3010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Nedarbo socialinio draudimo išmoka</w:t>
            </w:r>
          </w:p>
        </w:tc>
        <w:tc>
          <w:tcPr>
            <w:tcW w:w="664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2013-01-01</w:t>
            </w:r>
          </w:p>
        </w:tc>
        <w:tc>
          <w:tcPr>
            <w:tcW w:w="752" w:type="pct"/>
            <w:vAlign w:val="center"/>
          </w:tcPr>
          <w:p w:rsidR="00C625AC" w:rsidRPr="001E1B2B" w:rsidRDefault="00C625AC" w:rsidP="00152FE2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C625AC" w:rsidRPr="001E1B2B" w:rsidRDefault="00C625AC" w:rsidP="00152FE2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PAS</w:t>
            </w:r>
          </w:p>
        </w:tc>
      </w:tr>
      <w:tr w:rsidR="00441C27" w:rsidRPr="001E1B2B" w:rsidTr="00441C27">
        <w:tblPrEx>
          <w:tblCellMar>
            <w:left w:w="108" w:type="dxa"/>
            <w:right w:w="108" w:type="dxa"/>
          </w:tblCellMar>
        </w:tblPrEx>
        <w:trPr>
          <w:trHeight w:val="242"/>
          <w:jc w:val="center"/>
        </w:trPr>
        <w:tc>
          <w:tcPr>
            <w:tcW w:w="380" w:type="pct"/>
          </w:tcPr>
          <w:p w:rsidR="00441C27" w:rsidRPr="001E1B2B" w:rsidRDefault="00B732C3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441C27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441C27" w:rsidRPr="001E1B2B" w:rsidRDefault="00441C27" w:rsidP="00441C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Ilgalaikio darbo išmoka</w:t>
            </w:r>
            <w:r w:rsidRPr="00441C27">
              <w:rPr>
                <w:sz w:val="20"/>
                <w:szCs w:val="20"/>
              </w:rPr>
              <w:tab/>
            </w:r>
            <w:r w:rsidRPr="00441C27">
              <w:rPr>
                <w:sz w:val="20"/>
                <w:szCs w:val="20"/>
              </w:rPr>
              <w:tab/>
            </w:r>
          </w:p>
        </w:tc>
        <w:tc>
          <w:tcPr>
            <w:tcW w:w="664" w:type="pct"/>
            <w:vAlign w:val="center"/>
          </w:tcPr>
          <w:p w:rsidR="00441C27" w:rsidRPr="001E1B2B" w:rsidRDefault="00441C27" w:rsidP="00152FE2">
            <w:pPr>
              <w:jc w:val="center"/>
              <w:rPr>
                <w:sz w:val="20"/>
                <w:szCs w:val="20"/>
              </w:rPr>
            </w:pPr>
            <w:r w:rsidRPr="00441C27">
              <w:rPr>
                <w:sz w:val="20"/>
                <w:szCs w:val="20"/>
              </w:rPr>
              <w:t>2017-07-01</w:t>
            </w:r>
          </w:p>
        </w:tc>
        <w:tc>
          <w:tcPr>
            <w:tcW w:w="752" w:type="pct"/>
            <w:vAlign w:val="center"/>
          </w:tcPr>
          <w:p w:rsidR="00441C27" w:rsidRPr="001E1B2B" w:rsidRDefault="00B90B94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2018-12-31</w:t>
            </w:r>
          </w:p>
        </w:tc>
        <w:tc>
          <w:tcPr>
            <w:tcW w:w="481" w:type="pct"/>
            <w:vAlign w:val="center"/>
          </w:tcPr>
          <w:p w:rsidR="00441C27" w:rsidRPr="001E1B2B" w:rsidRDefault="00441C27" w:rsidP="00152FE2">
            <w:pPr>
              <w:ind w:left="34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</w:t>
            </w:r>
          </w:p>
        </w:tc>
      </w:tr>
      <w:tr w:rsidR="00551580" w:rsidRPr="001E1B2B" w:rsidTr="00441C27">
        <w:tblPrEx>
          <w:tblCellMar>
            <w:left w:w="108" w:type="dxa"/>
            <w:right w:w="108" w:type="dxa"/>
          </w:tblCellMar>
        </w:tblPrEx>
        <w:trPr>
          <w:trHeight w:val="242"/>
          <w:jc w:val="center"/>
        </w:trPr>
        <w:tc>
          <w:tcPr>
            <w:tcW w:w="380" w:type="pct"/>
          </w:tcPr>
          <w:p w:rsidR="00551580" w:rsidRDefault="00B732C3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551580" w:rsidRPr="00551580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551580" w:rsidRDefault="00551580" w:rsidP="00441C27">
            <w:pPr>
              <w:jc w:val="both"/>
              <w:rPr>
                <w:sz w:val="20"/>
                <w:szCs w:val="20"/>
              </w:rPr>
            </w:pPr>
            <w:r w:rsidRPr="00551580">
              <w:rPr>
                <w:sz w:val="20"/>
                <w:szCs w:val="20"/>
              </w:rPr>
              <w:t>Dalinio darbo išmoka</w:t>
            </w:r>
          </w:p>
        </w:tc>
        <w:tc>
          <w:tcPr>
            <w:tcW w:w="664" w:type="pct"/>
            <w:vAlign w:val="center"/>
          </w:tcPr>
          <w:p w:rsidR="00551580" w:rsidRPr="00441C27" w:rsidRDefault="00551580" w:rsidP="00152FE2">
            <w:pPr>
              <w:jc w:val="center"/>
              <w:rPr>
                <w:sz w:val="20"/>
                <w:szCs w:val="20"/>
              </w:rPr>
            </w:pPr>
            <w:r w:rsidRPr="00551580">
              <w:rPr>
                <w:sz w:val="20"/>
                <w:szCs w:val="20"/>
              </w:rPr>
              <w:t>2017-07-01</w:t>
            </w:r>
          </w:p>
        </w:tc>
        <w:tc>
          <w:tcPr>
            <w:tcW w:w="752" w:type="pct"/>
            <w:vAlign w:val="center"/>
          </w:tcPr>
          <w:p w:rsidR="00551580" w:rsidRPr="00441C27" w:rsidRDefault="00551580" w:rsidP="00152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551580" w:rsidRDefault="00551580" w:rsidP="00152FE2">
            <w:pPr>
              <w:ind w:left="34" w:right="113"/>
              <w:jc w:val="center"/>
              <w:rPr>
                <w:sz w:val="20"/>
                <w:szCs w:val="20"/>
              </w:rPr>
            </w:pPr>
            <w:r w:rsidRPr="00551580">
              <w:rPr>
                <w:sz w:val="20"/>
                <w:szCs w:val="20"/>
              </w:rPr>
              <w:t>PAS</w:t>
            </w:r>
          </w:p>
        </w:tc>
      </w:tr>
      <w:tr w:rsidR="001E0C9D" w:rsidRPr="001E1B2B" w:rsidTr="00441C27">
        <w:tblPrEx>
          <w:tblCellMar>
            <w:left w:w="108" w:type="dxa"/>
            <w:right w:w="108" w:type="dxa"/>
          </w:tblCellMar>
        </w:tblPrEx>
        <w:trPr>
          <w:trHeight w:val="242"/>
          <w:jc w:val="center"/>
        </w:trPr>
        <w:tc>
          <w:tcPr>
            <w:tcW w:w="380" w:type="pct"/>
          </w:tcPr>
          <w:p w:rsidR="001E0C9D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 </w:t>
            </w:r>
          </w:p>
        </w:tc>
        <w:tc>
          <w:tcPr>
            <w:tcW w:w="2723" w:type="pct"/>
            <w:shd w:val="clear" w:color="auto" w:fill="auto"/>
          </w:tcPr>
          <w:p w:rsidR="001E0C9D" w:rsidRPr="00CE6B0B" w:rsidRDefault="001E0C9D" w:rsidP="001E0C9D">
            <w:pPr>
              <w:rPr>
                <w:sz w:val="20"/>
                <w:szCs w:val="20"/>
              </w:rPr>
            </w:pPr>
            <w:r w:rsidRPr="00CE6B0B">
              <w:rPr>
                <w:sz w:val="20"/>
                <w:szCs w:val="20"/>
              </w:rPr>
              <w:t>Šalpos neįgalumo pensija</w:t>
            </w:r>
          </w:p>
        </w:tc>
        <w:tc>
          <w:tcPr>
            <w:tcW w:w="664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2019-01-01</w:t>
            </w:r>
          </w:p>
        </w:tc>
        <w:tc>
          <w:tcPr>
            <w:tcW w:w="752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1E0C9D" w:rsidRPr="001E1B2B" w:rsidRDefault="001E0C9D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</w:t>
            </w:r>
          </w:p>
        </w:tc>
      </w:tr>
      <w:tr w:rsidR="001E0C9D" w:rsidRPr="001E1B2B" w:rsidTr="00441C27">
        <w:tblPrEx>
          <w:tblCellMar>
            <w:left w:w="108" w:type="dxa"/>
            <w:right w:w="108" w:type="dxa"/>
          </w:tblCellMar>
        </w:tblPrEx>
        <w:trPr>
          <w:trHeight w:val="242"/>
          <w:jc w:val="center"/>
        </w:trPr>
        <w:tc>
          <w:tcPr>
            <w:tcW w:w="380" w:type="pct"/>
          </w:tcPr>
          <w:p w:rsidR="001E0C9D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2723" w:type="pct"/>
            <w:shd w:val="clear" w:color="auto" w:fill="auto"/>
          </w:tcPr>
          <w:p w:rsidR="001E0C9D" w:rsidRPr="00CE6B0B" w:rsidRDefault="001E0C9D" w:rsidP="001E0C9D">
            <w:pPr>
              <w:rPr>
                <w:sz w:val="20"/>
                <w:szCs w:val="20"/>
              </w:rPr>
            </w:pPr>
            <w:r w:rsidRPr="00CE6B0B">
              <w:rPr>
                <w:sz w:val="20"/>
                <w:szCs w:val="20"/>
              </w:rPr>
              <w:t>Šalpos senatvės pensija</w:t>
            </w:r>
          </w:p>
        </w:tc>
        <w:tc>
          <w:tcPr>
            <w:tcW w:w="664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0A6122">
              <w:rPr>
                <w:sz w:val="20"/>
                <w:szCs w:val="20"/>
              </w:rPr>
              <w:t>2019-01-01</w:t>
            </w:r>
          </w:p>
        </w:tc>
        <w:tc>
          <w:tcPr>
            <w:tcW w:w="752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1E0C9D" w:rsidRPr="001E1B2B" w:rsidRDefault="001E0C9D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</w:t>
            </w:r>
          </w:p>
        </w:tc>
      </w:tr>
      <w:tr w:rsidR="001E0C9D" w:rsidRPr="001E1B2B" w:rsidTr="00441C27">
        <w:tblPrEx>
          <w:tblCellMar>
            <w:left w:w="108" w:type="dxa"/>
            <w:right w:w="108" w:type="dxa"/>
          </w:tblCellMar>
        </w:tblPrEx>
        <w:trPr>
          <w:trHeight w:val="242"/>
          <w:jc w:val="center"/>
        </w:trPr>
        <w:tc>
          <w:tcPr>
            <w:tcW w:w="380" w:type="pct"/>
          </w:tcPr>
          <w:p w:rsidR="001E0C9D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2723" w:type="pct"/>
            <w:shd w:val="clear" w:color="auto" w:fill="auto"/>
          </w:tcPr>
          <w:p w:rsidR="001E0C9D" w:rsidRPr="00CE6B0B" w:rsidRDefault="001E0C9D" w:rsidP="001E0C9D">
            <w:pPr>
              <w:rPr>
                <w:sz w:val="20"/>
                <w:szCs w:val="20"/>
              </w:rPr>
            </w:pPr>
            <w:r w:rsidRPr="00CE6B0B">
              <w:rPr>
                <w:sz w:val="20"/>
                <w:szCs w:val="20"/>
              </w:rPr>
              <w:t>Šalpos našlaičių pensija</w:t>
            </w:r>
          </w:p>
        </w:tc>
        <w:tc>
          <w:tcPr>
            <w:tcW w:w="664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0A6122">
              <w:rPr>
                <w:sz w:val="20"/>
                <w:szCs w:val="20"/>
              </w:rPr>
              <w:t>2019-01-01</w:t>
            </w:r>
          </w:p>
        </w:tc>
        <w:tc>
          <w:tcPr>
            <w:tcW w:w="752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1E0C9D" w:rsidRPr="001E1B2B" w:rsidRDefault="001E0C9D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</w:t>
            </w:r>
          </w:p>
        </w:tc>
      </w:tr>
      <w:tr w:rsidR="001E0C9D" w:rsidRPr="001E1B2B" w:rsidTr="00441C27">
        <w:tblPrEx>
          <w:tblCellMar>
            <w:left w:w="108" w:type="dxa"/>
            <w:right w:w="108" w:type="dxa"/>
          </w:tblCellMar>
        </w:tblPrEx>
        <w:trPr>
          <w:trHeight w:val="242"/>
          <w:jc w:val="center"/>
        </w:trPr>
        <w:tc>
          <w:tcPr>
            <w:tcW w:w="380" w:type="pct"/>
          </w:tcPr>
          <w:p w:rsidR="001E0C9D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2723" w:type="pct"/>
            <w:shd w:val="clear" w:color="auto" w:fill="auto"/>
          </w:tcPr>
          <w:p w:rsidR="001E0C9D" w:rsidRPr="00CE6B0B" w:rsidRDefault="001E0C9D" w:rsidP="001E0C9D">
            <w:pPr>
              <w:rPr>
                <w:sz w:val="20"/>
                <w:szCs w:val="20"/>
              </w:rPr>
            </w:pPr>
            <w:r w:rsidRPr="00CE6B0B">
              <w:rPr>
                <w:sz w:val="20"/>
                <w:szCs w:val="20"/>
              </w:rPr>
              <w:t>Šalpos kompensacija</w:t>
            </w:r>
          </w:p>
        </w:tc>
        <w:tc>
          <w:tcPr>
            <w:tcW w:w="664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0A6122">
              <w:rPr>
                <w:sz w:val="20"/>
                <w:szCs w:val="20"/>
              </w:rPr>
              <w:t>2019-01-01</w:t>
            </w:r>
          </w:p>
        </w:tc>
        <w:tc>
          <w:tcPr>
            <w:tcW w:w="752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1E0C9D" w:rsidRPr="001E1B2B" w:rsidRDefault="001E0C9D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</w:t>
            </w:r>
          </w:p>
        </w:tc>
      </w:tr>
      <w:tr w:rsidR="001E0C9D" w:rsidRPr="001E1B2B" w:rsidTr="00441C27">
        <w:tblPrEx>
          <w:tblCellMar>
            <w:left w:w="108" w:type="dxa"/>
            <w:right w:w="108" w:type="dxa"/>
          </w:tblCellMar>
        </w:tblPrEx>
        <w:trPr>
          <w:trHeight w:val="242"/>
          <w:jc w:val="center"/>
        </w:trPr>
        <w:tc>
          <w:tcPr>
            <w:tcW w:w="380" w:type="pct"/>
          </w:tcPr>
          <w:p w:rsidR="001E0C9D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2723" w:type="pct"/>
            <w:shd w:val="clear" w:color="auto" w:fill="auto"/>
          </w:tcPr>
          <w:p w:rsidR="001E0C9D" w:rsidRPr="00CE6B0B" w:rsidRDefault="001E0C9D" w:rsidP="001E0C9D">
            <w:pPr>
              <w:rPr>
                <w:sz w:val="20"/>
                <w:szCs w:val="20"/>
              </w:rPr>
            </w:pPr>
            <w:r w:rsidRPr="00CE6B0B">
              <w:rPr>
                <w:sz w:val="20"/>
                <w:szCs w:val="20"/>
              </w:rPr>
              <w:t>Šalpos pensija už invalidų slaugą namuose</w:t>
            </w:r>
          </w:p>
        </w:tc>
        <w:tc>
          <w:tcPr>
            <w:tcW w:w="664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0A6122">
              <w:rPr>
                <w:sz w:val="20"/>
                <w:szCs w:val="20"/>
              </w:rPr>
              <w:t>2019-01-01</w:t>
            </w:r>
          </w:p>
        </w:tc>
        <w:tc>
          <w:tcPr>
            <w:tcW w:w="752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1E0C9D" w:rsidRPr="001E1B2B" w:rsidRDefault="001E0C9D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</w:t>
            </w:r>
          </w:p>
        </w:tc>
      </w:tr>
      <w:tr w:rsidR="001E0C9D" w:rsidRPr="001E1B2B" w:rsidTr="00441C27">
        <w:tblPrEx>
          <w:tblCellMar>
            <w:left w:w="108" w:type="dxa"/>
            <w:right w:w="108" w:type="dxa"/>
          </w:tblCellMar>
        </w:tblPrEx>
        <w:trPr>
          <w:trHeight w:val="242"/>
          <w:jc w:val="center"/>
        </w:trPr>
        <w:tc>
          <w:tcPr>
            <w:tcW w:w="380" w:type="pct"/>
          </w:tcPr>
          <w:p w:rsidR="001E0C9D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2723" w:type="pct"/>
            <w:shd w:val="clear" w:color="auto" w:fill="auto"/>
          </w:tcPr>
          <w:p w:rsidR="001E0C9D" w:rsidRPr="00CE6B0B" w:rsidRDefault="001E0C9D" w:rsidP="001E0C9D">
            <w:pPr>
              <w:rPr>
                <w:sz w:val="20"/>
                <w:szCs w:val="20"/>
              </w:rPr>
            </w:pPr>
            <w:r w:rsidRPr="00CE6B0B">
              <w:rPr>
                <w:sz w:val="20"/>
                <w:szCs w:val="20"/>
              </w:rPr>
              <w:t>Socialinė pensija</w:t>
            </w:r>
          </w:p>
        </w:tc>
        <w:tc>
          <w:tcPr>
            <w:tcW w:w="664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0A6122">
              <w:rPr>
                <w:sz w:val="20"/>
                <w:szCs w:val="20"/>
              </w:rPr>
              <w:t>2019-01-01</w:t>
            </w:r>
          </w:p>
        </w:tc>
        <w:tc>
          <w:tcPr>
            <w:tcW w:w="752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1E0C9D" w:rsidRPr="001E1B2B" w:rsidRDefault="001E0C9D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</w:t>
            </w:r>
          </w:p>
        </w:tc>
      </w:tr>
      <w:tr w:rsidR="001E0C9D" w:rsidRPr="001E1B2B" w:rsidTr="0069353C">
        <w:tblPrEx>
          <w:tblCellMar>
            <w:left w:w="108" w:type="dxa"/>
            <w:right w:w="108" w:type="dxa"/>
          </w:tblCellMar>
        </w:tblPrEx>
        <w:trPr>
          <w:trHeight w:val="270"/>
          <w:jc w:val="center"/>
        </w:trPr>
        <w:tc>
          <w:tcPr>
            <w:tcW w:w="380" w:type="pct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1E0C9D" w:rsidRPr="001E1B2B" w:rsidRDefault="001E0C9D" w:rsidP="001E0C9D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Ligos pašalpa</w:t>
            </w:r>
          </w:p>
        </w:tc>
        <w:tc>
          <w:tcPr>
            <w:tcW w:w="664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2001-01-01</w:t>
            </w:r>
          </w:p>
        </w:tc>
        <w:tc>
          <w:tcPr>
            <w:tcW w:w="752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2016-12-31</w:t>
            </w:r>
          </w:p>
        </w:tc>
        <w:tc>
          <w:tcPr>
            <w:tcW w:w="481" w:type="pct"/>
            <w:vAlign w:val="center"/>
          </w:tcPr>
          <w:p w:rsidR="001E0C9D" w:rsidRPr="001E1B2B" w:rsidRDefault="001E0C9D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VIE</w:t>
            </w:r>
          </w:p>
        </w:tc>
      </w:tr>
      <w:tr w:rsidR="001E0C9D" w:rsidRPr="001E1B2B" w:rsidTr="0069353C">
        <w:tblPrEx>
          <w:tblCellMar>
            <w:left w:w="108" w:type="dxa"/>
            <w:right w:w="108" w:type="dxa"/>
          </w:tblCellMar>
        </w:tblPrEx>
        <w:trPr>
          <w:trHeight w:val="270"/>
          <w:jc w:val="center"/>
        </w:trPr>
        <w:tc>
          <w:tcPr>
            <w:tcW w:w="380" w:type="pct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1E0C9D" w:rsidRPr="001E1B2B" w:rsidRDefault="001E0C9D" w:rsidP="001E0C9D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Ligos išmoka</w:t>
            </w:r>
          </w:p>
        </w:tc>
        <w:tc>
          <w:tcPr>
            <w:tcW w:w="664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2017-01-01</w:t>
            </w:r>
          </w:p>
        </w:tc>
        <w:tc>
          <w:tcPr>
            <w:tcW w:w="752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1E0C9D" w:rsidRPr="001E1B2B" w:rsidRDefault="001E0C9D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VIE</w:t>
            </w:r>
          </w:p>
        </w:tc>
      </w:tr>
      <w:tr w:rsidR="001E0C9D" w:rsidRPr="001E1B2B" w:rsidTr="0069353C">
        <w:tblPrEx>
          <w:tblCellMar>
            <w:left w:w="108" w:type="dxa"/>
            <w:right w:w="108" w:type="dxa"/>
          </w:tblCellMar>
        </w:tblPrEx>
        <w:trPr>
          <w:trHeight w:val="270"/>
          <w:jc w:val="center"/>
        </w:trPr>
        <w:tc>
          <w:tcPr>
            <w:tcW w:w="380" w:type="pct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1E0C9D" w:rsidRPr="001E1B2B" w:rsidRDefault="001E0C9D" w:rsidP="001E0C9D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Ligos pašalpa dėl draudiminio įvykio</w:t>
            </w:r>
          </w:p>
        </w:tc>
        <w:tc>
          <w:tcPr>
            <w:tcW w:w="664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2000-01-01</w:t>
            </w:r>
          </w:p>
        </w:tc>
        <w:tc>
          <w:tcPr>
            <w:tcW w:w="752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2016-12-31</w:t>
            </w:r>
          </w:p>
        </w:tc>
        <w:tc>
          <w:tcPr>
            <w:tcW w:w="481" w:type="pct"/>
            <w:vAlign w:val="center"/>
          </w:tcPr>
          <w:p w:rsidR="001E0C9D" w:rsidRPr="001E1B2B" w:rsidRDefault="001E0C9D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VIE</w:t>
            </w:r>
          </w:p>
        </w:tc>
      </w:tr>
      <w:tr w:rsidR="001E0C9D" w:rsidRPr="001E1B2B" w:rsidTr="0069353C">
        <w:tblPrEx>
          <w:tblCellMar>
            <w:left w:w="108" w:type="dxa"/>
            <w:right w:w="108" w:type="dxa"/>
          </w:tblCellMar>
        </w:tblPrEx>
        <w:trPr>
          <w:trHeight w:val="270"/>
          <w:jc w:val="center"/>
        </w:trPr>
        <w:tc>
          <w:tcPr>
            <w:tcW w:w="380" w:type="pct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1E0C9D" w:rsidRPr="001E1B2B" w:rsidRDefault="001E0C9D" w:rsidP="001E0C9D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Ligos išmoka dėl draudiminio įvykio</w:t>
            </w:r>
          </w:p>
        </w:tc>
        <w:tc>
          <w:tcPr>
            <w:tcW w:w="664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2017-01-01</w:t>
            </w:r>
          </w:p>
        </w:tc>
        <w:tc>
          <w:tcPr>
            <w:tcW w:w="752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1E0C9D" w:rsidRPr="001E1B2B" w:rsidRDefault="001E0C9D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VIE</w:t>
            </w:r>
          </w:p>
        </w:tc>
      </w:tr>
      <w:tr w:rsidR="001E0C9D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1E0C9D" w:rsidRPr="001E1B2B" w:rsidRDefault="001E0C9D" w:rsidP="001E0C9D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Motinystės pašalpa</w:t>
            </w:r>
          </w:p>
        </w:tc>
        <w:tc>
          <w:tcPr>
            <w:tcW w:w="664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2001-01-01</w:t>
            </w:r>
          </w:p>
        </w:tc>
        <w:tc>
          <w:tcPr>
            <w:tcW w:w="752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2016-12-31</w:t>
            </w:r>
          </w:p>
        </w:tc>
        <w:tc>
          <w:tcPr>
            <w:tcW w:w="481" w:type="pct"/>
            <w:vAlign w:val="center"/>
          </w:tcPr>
          <w:p w:rsidR="001E0C9D" w:rsidRPr="001E1B2B" w:rsidRDefault="001E0C9D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VIE</w:t>
            </w:r>
          </w:p>
        </w:tc>
      </w:tr>
      <w:tr w:rsidR="001E0C9D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1E0C9D" w:rsidRPr="001E1B2B" w:rsidRDefault="001E0C9D" w:rsidP="001E0C9D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Motinystės išmoka</w:t>
            </w:r>
          </w:p>
        </w:tc>
        <w:tc>
          <w:tcPr>
            <w:tcW w:w="664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2017-01-01</w:t>
            </w:r>
          </w:p>
        </w:tc>
        <w:tc>
          <w:tcPr>
            <w:tcW w:w="752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1E0C9D" w:rsidRPr="001E1B2B" w:rsidRDefault="001E0C9D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VIE</w:t>
            </w:r>
          </w:p>
        </w:tc>
      </w:tr>
      <w:tr w:rsidR="001E0C9D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1E0C9D" w:rsidRPr="001E1B2B" w:rsidRDefault="001E0C9D" w:rsidP="001E0C9D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Tėvystės pašalpa</w:t>
            </w:r>
          </w:p>
        </w:tc>
        <w:tc>
          <w:tcPr>
            <w:tcW w:w="664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2006-07-01</w:t>
            </w:r>
          </w:p>
        </w:tc>
        <w:tc>
          <w:tcPr>
            <w:tcW w:w="752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2016-12-31</w:t>
            </w:r>
          </w:p>
        </w:tc>
        <w:tc>
          <w:tcPr>
            <w:tcW w:w="481" w:type="pct"/>
            <w:vAlign w:val="center"/>
          </w:tcPr>
          <w:p w:rsidR="001E0C9D" w:rsidRPr="001E1B2B" w:rsidRDefault="001E0C9D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VIE</w:t>
            </w:r>
          </w:p>
        </w:tc>
      </w:tr>
      <w:tr w:rsidR="001E0C9D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1E0C9D" w:rsidRPr="001E1B2B" w:rsidRDefault="001E0C9D" w:rsidP="001E0C9D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Tėvystės išmoka</w:t>
            </w:r>
          </w:p>
        </w:tc>
        <w:tc>
          <w:tcPr>
            <w:tcW w:w="664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2017-01-01</w:t>
            </w:r>
          </w:p>
        </w:tc>
        <w:tc>
          <w:tcPr>
            <w:tcW w:w="752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1E0C9D" w:rsidRPr="001E1B2B" w:rsidRDefault="001E0C9D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VIE</w:t>
            </w:r>
          </w:p>
        </w:tc>
      </w:tr>
      <w:tr w:rsidR="001E0C9D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2723" w:type="pct"/>
            <w:shd w:val="clear" w:color="auto" w:fill="auto"/>
          </w:tcPr>
          <w:p w:rsidR="001E0C9D" w:rsidRPr="001E1B2B" w:rsidRDefault="001E0C9D" w:rsidP="001E0C9D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Ligos pašalpa iš darbdavio lėšų</w:t>
            </w:r>
          </w:p>
        </w:tc>
        <w:tc>
          <w:tcPr>
            <w:tcW w:w="664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2001-01-01</w:t>
            </w:r>
          </w:p>
        </w:tc>
        <w:tc>
          <w:tcPr>
            <w:tcW w:w="752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2016-12-31</w:t>
            </w:r>
          </w:p>
        </w:tc>
        <w:tc>
          <w:tcPr>
            <w:tcW w:w="481" w:type="pct"/>
            <w:vAlign w:val="center"/>
          </w:tcPr>
          <w:p w:rsidR="001E0C9D" w:rsidRPr="001E1B2B" w:rsidRDefault="001E0C9D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VIE</w:t>
            </w:r>
          </w:p>
        </w:tc>
      </w:tr>
      <w:tr w:rsidR="001E0C9D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Pr="001E1B2B">
              <w:rPr>
                <w:sz w:val="20"/>
                <w:szCs w:val="20"/>
              </w:rPr>
              <w:t>.</w:t>
            </w:r>
          </w:p>
        </w:tc>
        <w:tc>
          <w:tcPr>
            <w:tcW w:w="2723" w:type="pct"/>
            <w:shd w:val="clear" w:color="auto" w:fill="auto"/>
          </w:tcPr>
          <w:p w:rsidR="001E0C9D" w:rsidRPr="001E1B2B" w:rsidRDefault="001E0C9D" w:rsidP="001E0C9D">
            <w:pPr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Ligos išmoka iš darbdavio lėšų</w:t>
            </w:r>
          </w:p>
        </w:tc>
        <w:tc>
          <w:tcPr>
            <w:tcW w:w="664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2017-01-01</w:t>
            </w:r>
          </w:p>
        </w:tc>
        <w:tc>
          <w:tcPr>
            <w:tcW w:w="752" w:type="pct"/>
            <w:vAlign w:val="center"/>
          </w:tcPr>
          <w:p w:rsidR="001E0C9D" w:rsidRPr="001E1B2B" w:rsidRDefault="001E0C9D" w:rsidP="001E0C9D">
            <w:pPr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1E0C9D" w:rsidRPr="001E1B2B" w:rsidRDefault="001E0C9D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 w:rsidRPr="001E1B2B">
              <w:rPr>
                <w:sz w:val="20"/>
                <w:szCs w:val="20"/>
              </w:rPr>
              <w:t>VIE</w:t>
            </w:r>
          </w:p>
        </w:tc>
      </w:tr>
      <w:tr w:rsidR="00B90B94" w:rsidRPr="001E1B2B" w:rsidTr="0069353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80" w:type="pct"/>
          </w:tcPr>
          <w:p w:rsidR="00B90B94" w:rsidRDefault="00B90B94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2723" w:type="pct"/>
            <w:shd w:val="clear" w:color="auto" w:fill="auto"/>
          </w:tcPr>
          <w:p w:rsidR="00B90B94" w:rsidRPr="001E1B2B" w:rsidRDefault="00B90B94" w:rsidP="00B90B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Ilgalaikio darbo išmoka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664" w:type="pct"/>
            <w:vAlign w:val="center"/>
          </w:tcPr>
          <w:p w:rsidR="00B90B94" w:rsidRPr="001E1B2B" w:rsidRDefault="00B90B94" w:rsidP="001E0C9D">
            <w:pPr>
              <w:jc w:val="center"/>
              <w:rPr>
                <w:sz w:val="20"/>
                <w:szCs w:val="20"/>
              </w:rPr>
            </w:pPr>
            <w:r w:rsidRPr="00B90B94">
              <w:rPr>
                <w:sz w:val="20"/>
                <w:szCs w:val="20"/>
              </w:rPr>
              <w:t>2019-01-01</w:t>
            </w:r>
          </w:p>
        </w:tc>
        <w:tc>
          <w:tcPr>
            <w:tcW w:w="752" w:type="pct"/>
            <w:vAlign w:val="center"/>
          </w:tcPr>
          <w:p w:rsidR="00B90B94" w:rsidRPr="001E1B2B" w:rsidRDefault="00B90B94" w:rsidP="001E0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1" w:type="pct"/>
            <w:vAlign w:val="center"/>
          </w:tcPr>
          <w:p w:rsidR="00B90B94" w:rsidRPr="001E1B2B" w:rsidRDefault="00B90B94" w:rsidP="001E0C9D">
            <w:pPr>
              <w:ind w:left="34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</w:t>
            </w:r>
          </w:p>
        </w:tc>
      </w:tr>
    </w:tbl>
    <w:p w:rsidR="007B667B" w:rsidRDefault="007B667B" w:rsidP="00387730"/>
    <w:p w:rsidR="006E43BF" w:rsidRDefault="006E43BF" w:rsidP="00387730"/>
    <w:p w:rsidR="006E43BF" w:rsidRDefault="006E43BF" w:rsidP="00387730"/>
    <w:p w:rsidR="006E43BF" w:rsidRDefault="006E43BF" w:rsidP="006E43BF">
      <w:pPr>
        <w:jc w:val="center"/>
      </w:pPr>
      <w:r>
        <w:t>________________________________</w:t>
      </w:r>
    </w:p>
    <w:sectPr w:rsidR="006E43BF" w:rsidSect="00144018">
      <w:footerReference w:type="even" r:id="rId8"/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31B" w:rsidRDefault="00EA331B">
      <w:r>
        <w:separator/>
      </w:r>
    </w:p>
  </w:endnote>
  <w:endnote w:type="continuationSeparator" w:id="0">
    <w:p w:rsidR="00EA331B" w:rsidRDefault="00EA3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67B" w:rsidRDefault="007B667B" w:rsidP="00AD327A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7B667B" w:rsidRDefault="007B667B" w:rsidP="00EE57B4">
    <w:pPr>
      <w:pStyle w:val="Por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67B" w:rsidRDefault="007B667B" w:rsidP="00AD327A">
    <w:pPr>
      <w:pStyle w:val="Porat"/>
      <w:framePr w:wrap="around" w:vAnchor="text" w:hAnchor="margin" w:xAlign="right" w:y="1"/>
      <w:rPr>
        <w:rStyle w:val="Puslapionumeris"/>
      </w:rPr>
    </w:pPr>
  </w:p>
  <w:p w:rsidR="007B667B" w:rsidRDefault="007B667B" w:rsidP="00AD327A">
    <w:pPr>
      <w:pStyle w:val="Porat"/>
      <w:framePr w:wrap="around" w:vAnchor="text" w:hAnchor="margin" w:xAlign="right" w:y="1"/>
      <w:rPr>
        <w:rStyle w:val="Puslapionumeris"/>
      </w:rPr>
    </w:pPr>
  </w:p>
  <w:p w:rsidR="007B667B" w:rsidRDefault="007B667B" w:rsidP="00EE57B4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31B" w:rsidRDefault="00EA331B">
      <w:r>
        <w:separator/>
      </w:r>
    </w:p>
  </w:footnote>
  <w:footnote w:type="continuationSeparator" w:id="0">
    <w:p w:rsidR="00EA331B" w:rsidRDefault="00EA331B">
      <w:r>
        <w:continuationSeparator/>
      </w:r>
    </w:p>
  </w:footnote>
  <w:footnote w:id="1">
    <w:p w:rsidR="006E43BF" w:rsidRPr="001E1B2B" w:rsidRDefault="006E43BF" w:rsidP="00495AD7">
      <w:pPr>
        <w:pStyle w:val="Puslapioinaostekstas"/>
        <w:rPr>
          <w:sz w:val="18"/>
          <w:szCs w:val="18"/>
        </w:rPr>
      </w:pPr>
      <w:r w:rsidRPr="001E1B2B">
        <w:rPr>
          <w:rStyle w:val="Puslapioinaosnuoroda"/>
          <w:sz w:val="18"/>
          <w:szCs w:val="18"/>
        </w:rPr>
        <w:footnoteRef/>
      </w:r>
      <w:r w:rsidRPr="001E1B2B">
        <w:rPr>
          <w:sz w:val="18"/>
          <w:szCs w:val="18"/>
        </w:rPr>
        <w:t xml:space="preserve"> Periodinė – išmoka, kuri pagal teisės aktus mokama periodiškai, kas mėnesį</w:t>
      </w:r>
    </w:p>
  </w:footnote>
  <w:footnote w:id="2">
    <w:p w:rsidR="006E43BF" w:rsidRPr="001E1B2B" w:rsidRDefault="006E43BF" w:rsidP="00495AD7">
      <w:pPr>
        <w:pStyle w:val="Puslapioinaostekstas"/>
        <w:rPr>
          <w:sz w:val="18"/>
          <w:szCs w:val="18"/>
        </w:rPr>
      </w:pPr>
      <w:r w:rsidRPr="001E1B2B">
        <w:rPr>
          <w:rStyle w:val="Puslapioinaosnuoroda"/>
          <w:sz w:val="18"/>
          <w:szCs w:val="18"/>
        </w:rPr>
        <w:footnoteRef/>
      </w:r>
      <w:r w:rsidRPr="001E1B2B">
        <w:rPr>
          <w:sz w:val="18"/>
          <w:szCs w:val="18"/>
        </w:rPr>
        <w:t xml:space="preserve"> Duomenys apie šią išmoką teikiami už laikotarpį, ne ankstesnį nei 2013 m. vasario 1 d.</w:t>
      </w:r>
    </w:p>
  </w:footnote>
  <w:footnote w:id="3">
    <w:p w:rsidR="006E43BF" w:rsidRPr="001E1B2B" w:rsidRDefault="006E43BF" w:rsidP="00495AD7">
      <w:pPr>
        <w:pStyle w:val="Puslapioinaostekstas"/>
        <w:rPr>
          <w:sz w:val="18"/>
          <w:szCs w:val="18"/>
        </w:rPr>
      </w:pPr>
      <w:r w:rsidRPr="001E1B2B">
        <w:rPr>
          <w:rStyle w:val="Puslapioinaosnuoroda"/>
          <w:sz w:val="18"/>
          <w:szCs w:val="18"/>
        </w:rPr>
        <w:footnoteRef/>
      </w:r>
      <w:r w:rsidRPr="001E1B2B">
        <w:rPr>
          <w:sz w:val="18"/>
          <w:szCs w:val="18"/>
        </w:rPr>
        <w:t xml:space="preserve"> Duomenys apie šią išmoką teikiami už laikotarpį, ne ankstesnį nei 2013 m. balandžio 1 d.</w:t>
      </w:r>
    </w:p>
  </w:footnote>
  <w:footnote w:id="4">
    <w:p w:rsidR="006E43BF" w:rsidRPr="001E1B2B" w:rsidRDefault="006E43BF" w:rsidP="00495AD7">
      <w:pPr>
        <w:pStyle w:val="Puslapioinaostekstas"/>
        <w:rPr>
          <w:sz w:val="18"/>
          <w:szCs w:val="18"/>
        </w:rPr>
      </w:pPr>
      <w:r w:rsidRPr="001E1B2B">
        <w:rPr>
          <w:rStyle w:val="Puslapioinaosnuoroda"/>
          <w:sz w:val="18"/>
          <w:szCs w:val="18"/>
        </w:rPr>
        <w:footnoteRef/>
      </w:r>
      <w:r w:rsidRPr="001E1B2B">
        <w:rPr>
          <w:sz w:val="18"/>
          <w:szCs w:val="18"/>
        </w:rPr>
        <w:t xml:space="preserve"> Duomenys apie šią išmoką teikiami už laikotarpį, ne ankstesnį nei 2013 m. gegužės 1 d.</w:t>
      </w:r>
    </w:p>
  </w:footnote>
  <w:footnote w:id="5">
    <w:p w:rsidR="006E43BF" w:rsidRPr="001E1B2B" w:rsidRDefault="006E43BF" w:rsidP="00495AD7">
      <w:pPr>
        <w:pStyle w:val="Puslapioinaostekstas"/>
        <w:rPr>
          <w:sz w:val="18"/>
          <w:szCs w:val="18"/>
        </w:rPr>
      </w:pPr>
      <w:r w:rsidRPr="001E1B2B">
        <w:rPr>
          <w:rStyle w:val="Puslapioinaosnuoroda"/>
          <w:sz w:val="18"/>
          <w:szCs w:val="18"/>
        </w:rPr>
        <w:footnoteRef/>
      </w:r>
      <w:r w:rsidRPr="001E1B2B">
        <w:rPr>
          <w:sz w:val="18"/>
          <w:szCs w:val="18"/>
        </w:rPr>
        <w:t xml:space="preserve"> Duomenys apie šią išmoką teikiami už laikotarpį, ne ankstesnį nei 2013 m. birželio 1 d.</w:t>
      </w:r>
    </w:p>
  </w:footnote>
  <w:footnote w:id="6">
    <w:p w:rsidR="006E43BF" w:rsidRPr="001E1B2B" w:rsidRDefault="006E43BF" w:rsidP="00495AD7">
      <w:pPr>
        <w:pStyle w:val="Puslapioinaostekstas"/>
        <w:rPr>
          <w:sz w:val="18"/>
          <w:szCs w:val="18"/>
        </w:rPr>
      </w:pPr>
      <w:r w:rsidRPr="001E1B2B">
        <w:rPr>
          <w:rStyle w:val="Puslapioinaosnuoroda"/>
          <w:sz w:val="18"/>
          <w:szCs w:val="18"/>
        </w:rPr>
        <w:footnoteRef/>
      </w:r>
      <w:r w:rsidRPr="001E1B2B">
        <w:rPr>
          <w:sz w:val="18"/>
          <w:szCs w:val="18"/>
        </w:rPr>
        <w:t xml:space="preserve"> Duomenys apie šią išmoką teikiami už laikotarpį, ne ankstesnį nei 2016 m. sausio 1 d.</w:t>
      </w:r>
    </w:p>
  </w:footnote>
  <w:footnote w:id="7">
    <w:p w:rsidR="006E43BF" w:rsidRPr="001E1B2B" w:rsidRDefault="006E43BF" w:rsidP="00495AD7">
      <w:pPr>
        <w:pStyle w:val="Puslapioinaostekstas"/>
        <w:rPr>
          <w:sz w:val="18"/>
          <w:szCs w:val="18"/>
        </w:rPr>
      </w:pPr>
      <w:r w:rsidRPr="001E1B2B">
        <w:rPr>
          <w:rStyle w:val="Puslapioinaosnuoroda"/>
          <w:sz w:val="18"/>
          <w:szCs w:val="18"/>
        </w:rPr>
        <w:footnoteRef/>
      </w:r>
      <w:r w:rsidRPr="001E1B2B">
        <w:rPr>
          <w:sz w:val="18"/>
          <w:szCs w:val="18"/>
        </w:rPr>
        <w:t xml:space="preserve"> Duomenys apie šią išmoką teikiami už laikotarpį, ne ankstesnį nei 2016 m. sausio 1 d.</w:t>
      </w:r>
    </w:p>
  </w:footnote>
  <w:footnote w:id="8">
    <w:p w:rsidR="006E43BF" w:rsidRPr="001E1B2B" w:rsidRDefault="006E43BF" w:rsidP="00495AD7">
      <w:pPr>
        <w:pStyle w:val="Puslapioinaostekstas"/>
        <w:rPr>
          <w:sz w:val="18"/>
          <w:szCs w:val="18"/>
        </w:rPr>
      </w:pPr>
      <w:r w:rsidRPr="001E1B2B">
        <w:rPr>
          <w:rStyle w:val="Puslapioinaosnuoroda"/>
          <w:sz w:val="18"/>
          <w:szCs w:val="18"/>
        </w:rPr>
        <w:footnoteRef/>
      </w:r>
      <w:r w:rsidRPr="001E1B2B">
        <w:rPr>
          <w:sz w:val="18"/>
          <w:szCs w:val="18"/>
        </w:rPr>
        <w:t xml:space="preserve"> Duomenys apie šią išmoką teikiami už laikotarpį, ne ankstesnį nei 2016 m. sausio 1 d.</w:t>
      </w:r>
    </w:p>
  </w:footnote>
  <w:footnote w:id="9">
    <w:p w:rsidR="006E43BF" w:rsidRPr="006E43BF" w:rsidRDefault="006E43BF" w:rsidP="00495AD7">
      <w:pPr>
        <w:pStyle w:val="Puslapioinaostekstas"/>
        <w:rPr>
          <w:sz w:val="18"/>
          <w:szCs w:val="18"/>
        </w:rPr>
      </w:pPr>
      <w:r w:rsidRPr="001E1B2B">
        <w:rPr>
          <w:rStyle w:val="Puslapioinaosnuoroda"/>
          <w:sz w:val="18"/>
          <w:szCs w:val="18"/>
        </w:rPr>
        <w:footnoteRef/>
      </w:r>
      <w:r w:rsidRPr="001E1B2B">
        <w:rPr>
          <w:sz w:val="18"/>
          <w:szCs w:val="18"/>
        </w:rPr>
        <w:t xml:space="preserve"> Duomenys apie šią išmoką teikiami už laikotarpį, ne a</w:t>
      </w:r>
      <w:r>
        <w:rPr>
          <w:sz w:val="18"/>
          <w:szCs w:val="18"/>
        </w:rPr>
        <w:t>nkstesnį nei 2015 m. sausio 1 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A5DEE"/>
    <w:multiLevelType w:val="multilevel"/>
    <w:tmpl w:val="5B66BB1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7D7D07D7"/>
    <w:multiLevelType w:val="hybridMultilevel"/>
    <w:tmpl w:val="D4181D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B4"/>
    <w:rsid w:val="0000246C"/>
    <w:rsid w:val="00014D10"/>
    <w:rsid w:val="00026568"/>
    <w:rsid w:val="00040A76"/>
    <w:rsid w:val="00051043"/>
    <w:rsid w:val="00064023"/>
    <w:rsid w:val="000737CC"/>
    <w:rsid w:val="000839EA"/>
    <w:rsid w:val="000A6122"/>
    <w:rsid w:val="000B645F"/>
    <w:rsid w:val="000D7EAE"/>
    <w:rsid w:val="000E10C9"/>
    <w:rsid w:val="00102191"/>
    <w:rsid w:val="0013183F"/>
    <w:rsid w:val="001403E6"/>
    <w:rsid w:val="00144018"/>
    <w:rsid w:val="00152FE2"/>
    <w:rsid w:val="001566BE"/>
    <w:rsid w:val="00170707"/>
    <w:rsid w:val="00197512"/>
    <w:rsid w:val="001B2A02"/>
    <w:rsid w:val="001C7C2F"/>
    <w:rsid w:val="001E0C9D"/>
    <w:rsid w:val="001E1B2B"/>
    <w:rsid w:val="001E5F8B"/>
    <w:rsid w:val="0020613A"/>
    <w:rsid w:val="002124ED"/>
    <w:rsid w:val="0023779F"/>
    <w:rsid w:val="00240FD6"/>
    <w:rsid w:val="00244561"/>
    <w:rsid w:val="00257399"/>
    <w:rsid w:val="00297F29"/>
    <w:rsid w:val="002B0BC7"/>
    <w:rsid w:val="002E1436"/>
    <w:rsid w:val="003235F8"/>
    <w:rsid w:val="00333998"/>
    <w:rsid w:val="00385F03"/>
    <w:rsid w:val="00387730"/>
    <w:rsid w:val="0039643A"/>
    <w:rsid w:val="003A6DDC"/>
    <w:rsid w:val="003B4807"/>
    <w:rsid w:val="003D2720"/>
    <w:rsid w:val="003E5777"/>
    <w:rsid w:val="00413421"/>
    <w:rsid w:val="00441C27"/>
    <w:rsid w:val="004434C2"/>
    <w:rsid w:val="00446EFA"/>
    <w:rsid w:val="00493810"/>
    <w:rsid w:val="00495AD7"/>
    <w:rsid w:val="004A1E1E"/>
    <w:rsid w:val="004A46F2"/>
    <w:rsid w:val="004C5F14"/>
    <w:rsid w:val="004C5F58"/>
    <w:rsid w:val="004C7DD6"/>
    <w:rsid w:val="00511136"/>
    <w:rsid w:val="00512EFC"/>
    <w:rsid w:val="00551580"/>
    <w:rsid w:val="0059683B"/>
    <w:rsid w:val="005A008A"/>
    <w:rsid w:val="005C7F8B"/>
    <w:rsid w:val="006144C7"/>
    <w:rsid w:val="006529A6"/>
    <w:rsid w:val="00660C42"/>
    <w:rsid w:val="00670F97"/>
    <w:rsid w:val="00675684"/>
    <w:rsid w:val="0068075B"/>
    <w:rsid w:val="0069353C"/>
    <w:rsid w:val="006E43BF"/>
    <w:rsid w:val="006E7767"/>
    <w:rsid w:val="006F45F3"/>
    <w:rsid w:val="00704DF4"/>
    <w:rsid w:val="00730239"/>
    <w:rsid w:val="00731A81"/>
    <w:rsid w:val="00776E64"/>
    <w:rsid w:val="007B456E"/>
    <w:rsid w:val="007B667B"/>
    <w:rsid w:val="008022EB"/>
    <w:rsid w:val="008142B9"/>
    <w:rsid w:val="00815B40"/>
    <w:rsid w:val="008274BE"/>
    <w:rsid w:val="008A324D"/>
    <w:rsid w:val="008A4EC7"/>
    <w:rsid w:val="008B495F"/>
    <w:rsid w:val="008D12C8"/>
    <w:rsid w:val="008D2BBE"/>
    <w:rsid w:val="008D6B44"/>
    <w:rsid w:val="008E632F"/>
    <w:rsid w:val="009241A0"/>
    <w:rsid w:val="00930351"/>
    <w:rsid w:val="00961F35"/>
    <w:rsid w:val="00970B9E"/>
    <w:rsid w:val="00984FED"/>
    <w:rsid w:val="0098759D"/>
    <w:rsid w:val="009938F1"/>
    <w:rsid w:val="009A0FDE"/>
    <w:rsid w:val="009B6397"/>
    <w:rsid w:val="009F71D9"/>
    <w:rsid w:val="009F7F6B"/>
    <w:rsid w:val="00A101B6"/>
    <w:rsid w:val="00A14896"/>
    <w:rsid w:val="00A31DCF"/>
    <w:rsid w:val="00A464F2"/>
    <w:rsid w:val="00A6067B"/>
    <w:rsid w:val="00A61F42"/>
    <w:rsid w:val="00A746E3"/>
    <w:rsid w:val="00A83520"/>
    <w:rsid w:val="00A92CA4"/>
    <w:rsid w:val="00AA072D"/>
    <w:rsid w:val="00AB7801"/>
    <w:rsid w:val="00AC40C8"/>
    <w:rsid w:val="00AD2DFA"/>
    <w:rsid w:val="00AD327A"/>
    <w:rsid w:val="00B27FBC"/>
    <w:rsid w:val="00B70E78"/>
    <w:rsid w:val="00B70EE1"/>
    <w:rsid w:val="00B732C3"/>
    <w:rsid w:val="00B90915"/>
    <w:rsid w:val="00B90B94"/>
    <w:rsid w:val="00BD7090"/>
    <w:rsid w:val="00C20947"/>
    <w:rsid w:val="00C4746F"/>
    <w:rsid w:val="00C60475"/>
    <w:rsid w:val="00C625AC"/>
    <w:rsid w:val="00C86508"/>
    <w:rsid w:val="00C8711B"/>
    <w:rsid w:val="00CB0882"/>
    <w:rsid w:val="00CC21E2"/>
    <w:rsid w:val="00CE0A2C"/>
    <w:rsid w:val="00CE6B0B"/>
    <w:rsid w:val="00CE79D0"/>
    <w:rsid w:val="00D06C42"/>
    <w:rsid w:val="00D727E1"/>
    <w:rsid w:val="00D804B8"/>
    <w:rsid w:val="00D83AE7"/>
    <w:rsid w:val="00D851F8"/>
    <w:rsid w:val="00D96C82"/>
    <w:rsid w:val="00DA1039"/>
    <w:rsid w:val="00DB1D08"/>
    <w:rsid w:val="00DC3703"/>
    <w:rsid w:val="00DE4BAE"/>
    <w:rsid w:val="00DF3C2F"/>
    <w:rsid w:val="00DF5A47"/>
    <w:rsid w:val="00E11474"/>
    <w:rsid w:val="00E34AF3"/>
    <w:rsid w:val="00E507CB"/>
    <w:rsid w:val="00E509C7"/>
    <w:rsid w:val="00E5347E"/>
    <w:rsid w:val="00E55593"/>
    <w:rsid w:val="00E7630E"/>
    <w:rsid w:val="00E8224E"/>
    <w:rsid w:val="00EA331B"/>
    <w:rsid w:val="00EA5BC3"/>
    <w:rsid w:val="00EB5B3C"/>
    <w:rsid w:val="00EB7647"/>
    <w:rsid w:val="00ED6EF1"/>
    <w:rsid w:val="00EE57B4"/>
    <w:rsid w:val="00EF32BF"/>
    <w:rsid w:val="00F06CD5"/>
    <w:rsid w:val="00F22523"/>
    <w:rsid w:val="00F32D95"/>
    <w:rsid w:val="00F3754E"/>
    <w:rsid w:val="00F43FCE"/>
    <w:rsid w:val="00F85C69"/>
    <w:rsid w:val="00F928F8"/>
    <w:rsid w:val="00FE0B8C"/>
    <w:rsid w:val="00FE5149"/>
    <w:rsid w:val="00FE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7B297"/>
  <w15:docId w15:val="{343A17F2-DEE8-46D9-A912-864D224D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E57B4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rsid w:val="00EE5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  <w:lang w:val="en-GB"/>
    </w:rPr>
  </w:style>
  <w:style w:type="paragraph" w:styleId="Porat">
    <w:name w:val="footer"/>
    <w:basedOn w:val="prastasis"/>
    <w:rsid w:val="00EE57B4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EE57B4"/>
  </w:style>
  <w:style w:type="paragraph" w:styleId="Antrats">
    <w:name w:val="header"/>
    <w:basedOn w:val="prastasis"/>
    <w:rsid w:val="00EE57B4"/>
    <w:pPr>
      <w:tabs>
        <w:tab w:val="center" w:pos="4819"/>
        <w:tab w:val="right" w:pos="9638"/>
      </w:tabs>
    </w:pPr>
  </w:style>
  <w:style w:type="table" w:styleId="Lentelstinklelis">
    <w:name w:val="Table Grid"/>
    <w:basedOn w:val="prastojilentel"/>
    <w:rsid w:val="00EE5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F32D95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23779F"/>
    <w:rPr>
      <w:sz w:val="16"/>
      <w:szCs w:val="16"/>
    </w:rPr>
  </w:style>
  <w:style w:type="paragraph" w:styleId="Komentarotekstas">
    <w:name w:val="annotation text"/>
    <w:basedOn w:val="prastasis"/>
    <w:semiHidden/>
    <w:rsid w:val="0023779F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23779F"/>
    <w:rPr>
      <w:b/>
      <w:bCs/>
    </w:rPr>
  </w:style>
  <w:style w:type="paragraph" w:styleId="Puslapioinaostekstas">
    <w:name w:val="footnote text"/>
    <w:basedOn w:val="prastasis"/>
    <w:link w:val="PuslapioinaostekstasDiagrama"/>
    <w:semiHidden/>
    <w:rsid w:val="00930351"/>
    <w:rPr>
      <w:sz w:val="20"/>
      <w:szCs w:val="20"/>
    </w:rPr>
  </w:style>
  <w:style w:type="character" w:styleId="Puslapioinaosnuoroda">
    <w:name w:val="footnote reference"/>
    <w:semiHidden/>
    <w:rsid w:val="00930351"/>
    <w:rPr>
      <w:vertAlign w:val="superscript"/>
    </w:rPr>
  </w:style>
  <w:style w:type="paragraph" w:styleId="Paprastasistekstas">
    <w:name w:val="Plain Text"/>
    <w:basedOn w:val="prastasis"/>
    <w:rsid w:val="00A101B6"/>
    <w:rPr>
      <w:rFonts w:ascii="Courier New" w:hAnsi="Courier New" w:cs="Courier New"/>
      <w:sz w:val="20"/>
      <w:szCs w:val="20"/>
      <w:lang w:eastAsia="lt-LT"/>
    </w:rPr>
  </w:style>
  <w:style w:type="paragraph" w:styleId="Dokumentoinaostekstas">
    <w:name w:val="endnote text"/>
    <w:basedOn w:val="prastasis"/>
    <w:link w:val="DokumentoinaostekstasDiagrama"/>
    <w:rsid w:val="00387730"/>
    <w:rPr>
      <w:sz w:val="20"/>
      <w:szCs w:val="20"/>
    </w:rPr>
  </w:style>
  <w:style w:type="character" w:customStyle="1" w:styleId="DokumentoinaostekstasDiagrama">
    <w:name w:val="Dokumento išnašos tekstas Diagrama"/>
    <w:link w:val="Dokumentoinaostekstas"/>
    <w:rsid w:val="00387730"/>
    <w:rPr>
      <w:lang w:eastAsia="en-US"/>
    </w:rPr>
  </w:style>
  <w:style w:type="character" w:styleId="Dokumentoinaosnumeris">
    <w:name w:val="endnote reference"/>
    <w:rsid w:val="00387730"/>
    <w:rPr>
      <w:vertAlign w:val="superscript"/>
    </w:rPr>
  </w:style>
  <w:style w:type="character" w:customStyle="1" w:styleId="PuslapioinaostekstasDiagrama">
    <w:name w:val="Puslapio išnašos tekstas Diagrama"/>
    <w:link w:val="Puslapioinaostekstas"/>
    <w:semiHidden/>
    <w:rsid w:val="00A31DC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658A6-81F6-49AA-9D14-6871D33C6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2585</Words>
  <Characters>1475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DUOMENŲ SUBJEKTO STATUSO TIPŲ KLASIFIKATORIUS</vt:lpstr>
      <vt:lpstr>DUOMENŲ SUBJEKTO STATUSO TIPŲ KLASIFIKATORIUS</vt:lpstr>
    </vt:vector>
  </TitlesOfParts>
  <Company>SoDra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DUOMENŲ SUBJEKTO STATUSO TIPŲ KLASIFIKATORIUS</dc:title>
  <dc:creator>neringaj</dc:creator>
  <cp:lastModifiedBy>Indrė Bubliauskaitė</cp:lastModifiedBy>
  <cp:revision>4</cp:revision>
  <cp:lastPrinted>2016-03-31T07:03:00Z</cp:lastPrinted>
  <dcterms:created xsi:type="dcterms:W3CDTF">2019-05-02T10:54:00Z</dcterms:created>
  <dcterms:modified xsi:type="dcterms:W3CDTF">2019-05-02T10:59:00Z</dcterms:modified>
</cp:coreProperties>
</file>